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C1" w:rsidRPr="001870C1" w:rsidRDefault="001870C1" w:rsidP="001870C1">
      <w:pPr>
        <w:spacing w:after="0" w:line="277" w:lineRule="auto"/>
        <w:ind w:left="558" w:right="637"/>
        <w:jc w:val="center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Муниципальное автономное дошкольное образовательное учреждение «Детский сад №45»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168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243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53"/>
        <w:ind w:left="1937"/>
        <w:rPr>
          <w:rFonts w:ascii="Calibri" w:eastAsia="Calibri" w:hAnsi="Calibri" w:cs="Calibri"/>
          <w:b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>ПЛАН РАБОТЫ НАСТАВНИКА</w:t>
      </w:r>
    </w:p>
    <w:p w:rsidR="001870C1" w:rsidRPr="001870C1" w:rsidRDefault="001870C1" w:rsidP="001870C1">
      <w:pPr>
        <w:spacing w:after="0"/>
        <w:ind w:left="1892"/>
        <w:rPr>
          <w:rFonts w:ascii="Calibri" w:eastAsia="Calibri" w:hAnsi="Calibri" w:cs="Calibri"/>
          <w:b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С МОЛОДЫМ СПЕЦИАЛИСТОМ</w:t>
      </w:r>
    </w:p>
    <w:p w:rsidR="001870C1" w:rsidRPr="001870C1" w:rsidRDefault="001870C1" w:rsidP="001870C1">
      <w:pPr>
        <w:spacing w:after="0"/>
        <w:ind w:right="104"/>
        <w:jc w:val="center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на 2025 - 2026 учебный год </w:t>
      </w:r>
    </w:p>
    <w:p w:rsidR="001870C1" w:rsidRPr="001870C1" w:rsidRDefault="001870C1" w:rsidP="001870C1">
      <w:pPr>
        <w:spacing w:after="164"/>
        <w:ind w:right="51"/>
        <w:jc w:val="center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85"/>
        <w:ind w:left="484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Наставник –</w:t>
      </w:r>
      <w:r w:rsidRPr="001870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Посохина Надежда Сергеевна</w:t>
      </w:r>
      <w:r w:rsidRPr="001870C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  <w:r w:rsidRPr="001870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(воспитатель)</w:t>
      </w:r>
      <w:r w:rsidRPr="001870C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p w:rsidR="001870C1" w:rsidRPr="001870C1" w:rsidRDefault="001870C1" w:rsidP="001870C1">
      <w:pPr>
        <w:spacing w:after="26"/>
        <w:ind w:left="945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Молодой специалист-  </w:t>
      </w:r>
      <w:proofErr w:type="spellStart"/>
      <w:r w:rsidRPr="001870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Цепилова</w:t>
      </w:r>
      <w:proofErr w:type="spellEnd"/>
      <w:r w:rsidRPr="001870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Анна Сергеевна</w:t>
      </w:r>
      <w:r w:rsidRPr="001870C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p w:rsidR="001870C1" w:rsidRPr="001870C1" w:rsidRDefault="001870C1" w:rsidP="001870C1">
      <w:pPr>
        <w:spacing w:after="20"/>
        <w:ind w:right="136"/>
        <w:jc w:val="center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(</w:t>
      </w:r>
      <w:r w:rsidRPr="001870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воспитатель) </w:t>
      </w:r>
      <w:bookmarkStart w:id="0" w:name="_GoBack"/>
      <w:bookmarkEnd w:id="0"/>
    </w:p>
    <w:p w:rsidR="001870C1" w:rsidRPr="001870C1" w:rsidRDefault="001870C1" w:rsidP="001870C1">
      <w:pPr>
        <w:spacing w:after="0"/>
        <w:ind w:right="55"/>
        <w:jc w:val="center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1870C1" w:rsidRPr="001870C1" w:rsidRDefault="001870C1" w:rsidP="001870C1">
      <w:pPr>
        <w:spacing w:after="0"/>
        <w:ind w:left="117"/>
        <w:jc w:val="center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ind w:left="117"/>
        <w:jc w:val="center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ind w:left="117"/>
        <w:jc w:val="center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70C1" w:rsidRPr="001870C1" w:rsidRDefault="001870C1" w:rsidP="001870C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870C1" w:rsidRPr="001870C1" w:rsidRDefault="001870C1" w:rsidP="001870C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870C1" w:rsidRPr="001870C1" w:rsidRDefault="001870C1" w:rsidP="001870C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870C1" w:rsidRPr="001870C1" w:rsidRDefault="001870C1" w:rsidP="001870C1">
      <w:pPr>
        <w:spacing w:after="0"/>
        <w:jc w:val="center"/>
        <w:rPr>
          <w:rFonts w:ascii="Calibri" w:eastAsia="Calibri" w:hAnsi="Calibri" w:cs="Calibri"/>
          <w:color w:val="000000"/>
          <w:lang w:eastAsia="ru-RU"/>
        </w:rPr>
      </w:pPr>
      <w:r w:rsidRPr="001870C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П. Красный 2025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lastRenderedPageBreak/>
        <w:t>План работы педагога-наставника с молодым специалистом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Автор: Посохина Надежда Сергеевна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Организация: МАДОУ «Детский сад № 45»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еленный пункт: п. Красный, ГО Верхняя Пышма.</w:t>
      </w:r>
    </w:p>
    <w:p w:rsidR="00276AEE" w:rsidRPr="00276AEE" w:rsidRDefault="00276AEE" w:rsidP="00276A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Для оказания помощи молодому специалисту в приобретении практических навыков, необходимых для педагогической работы по занимаемой должности «воспитатель», выработке умения применять теоретические знания в конкретной практической работе, а также приобретения практического опыта и дальнейшее освоение разнообразных современных технологий обучения, воспитания, развития познавательно мыслительной деятельности дошкольник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ов, и согласно приказу заведующей </w:t>
      </w:r>
      <w:proofErr w:type="spellStart"/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Кологойда</w:t>
      </w:r>
      <w:proofErr w:type="spellEnd"/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Екатерины Викторовны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я была назначена нас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тавником молодого педагога </w:t>
      </w:r>
      <w:proofErr w:type="spellStart"/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Цепиловой</w:t>
      </w:r>
      <w:proofErr w:type="spellEnd"/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Анны Сергеевны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ФГОС ДО предполагает, что специалист должен быть компетентным во всех областях развития дошкольного возраста, поэтому, продолжая работу с 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молодым специалистом в 2025-2026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учебном году, мы поставили перед собой следующие цель и задачи: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Цель наставничества: способствовать развитию и закреплению у молодого специалиста профессиональных компетенций по должности «воспитатель».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Задачи наставничества: - оказание консультативной и практико-ориентированной помощи в повышении качества организации образовательного процесса в группе;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- оказание методической помощи молодому специалисту в повышении уровня организации </w:t>
      </w:r>
      <w:proofErr w:type="spellStart"/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воспитательно</w:t>
      </w:r>
      <w:proofErr w:type="spellEnd"/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-образовательной деятельности;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изучении нормативно-правовой документации;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- в ведении документации воспитателя (перспективный и календарный план </w:t>
      </w:r>
      <w:proofErr w:type="spellStart"/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воспитательно</w:t>
      </w:r>
      <w:proofErr w:type="spellEnd"/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-образовательной работы, план по самообразованию, педагогический мониторинг и т.д.);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применении современных форм и методов в работе с детьми группы раннего возраста;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организации ООД, в постановке целей и задач;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овладении современными подходами и педагогическими технологиями;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овладении знаниями о механизме использования дидактического и наглядного материала;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решении общих вопросов организации работы с родителями;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создание условий для развития у молодого специалиста потребности и мотивации к непрерывному самообразованию.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Деятельность наставника:</w:t>
      </w:r>
    </w:p>
    <w:p w:rsidR="00276AEE" w:rsidRPr="00276AEE" w:rsidRDefault="00276AEE" w:rsidP="00276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276AEE" w:rsidRPr="00276AEE" w:rsidRDefault="00276AEE" w:rsidP="00276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lastRenderedPageBreak/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воспитателя, помогает выстроить ему собственную программу самосовершенствования.</w:t>
      </w:r>
    </w:p>
    <w:p w:rsidR="00276AEE" w:rsidRPr="00276AEE" w:rsidRDefault="00276AEE" w:rsidP="00276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й этап – контрольно-оценочный.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Ожидаемые результаты: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для молодого специалиста</w:t>
      </w:r>
      <w:r w:rsidRPr="00276AEE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shd w:val="clear" w:color="auto" w:fill="FFFFFF"/>
          <w:lang w:eastAsia="ru-RU"/>
        </w:rPr>
        <w:t>:</w:t>
      </w:r>
    </w:p>
    <w:p w:rsidR="00276AEE" w:rsidRPr="00276AEE" w:rsidRDefault="00276AEE" w:rsidP="00276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Познание молодым педагогом своих профессиональных качеств и ориентация на ценности саморазвития.</w:t>
      </w:r>
    </w:p>
    <w:p w:rsidR="00276AEE" w:rsidRPr="00276AEE" w:rsidRDefault="00276AEE" w:rsidP="00276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Качественные изменения во взаимоотношениях с коллегами, воспитанниками, родителями (законными представителями).</w:t>
      </w:r>
    </w:p>
    <w:p w:rsidR="00276AEE" w:rsidRPr="00276AEE" w:rsidRDefault="00276AEE" w:rsidP="00276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Стремление взаимодействовать с установкой на открытость, взаимопомощь.</w:t>
      </w:r>
    </w:p>
    <w:p w:rsidR="00276AEE" w:rsidRPr="00276AEE" w:rsidRDefault="00276AEE" w:rsidP="00276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Рост профессиональной и методической компетенции молодых воспитателей, повышение уровня их готовности к педагогической деятельности.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для наставника:</w:t>
      </w:r>
    </w:p>
    <w:p w:rsidR="00276AEE" w:rsidRPr="00276AEE" w:rsidRDefault="00276AEE" w:rsidP="00276A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эффективный способ самореализации;</w:t>
      </w:r>
    </w:p>
    <w:p w:rsidR="00276AEE" w:rsidRPr="00276AEE" w:rsidRDefault="00276AEE" w:rsidP="00276A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повышение квалификации;</w:t>
      </w:r>
    </w:p>
    <w:p w:rsidR="00276AEE" w:rsidRPr="00276AEE" w:rsidRDefault="00276AEE" w:rsidP="00276A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достижение более высокого уровня профессиональной компетенции.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shd w:val="clear" w:color="auto" w:fill="FFFFFF"/>
          <w:lang w:eastAsia="ru-RU"/>
        </w:rPr>
        <w:t>для образовательной организации</w:t>
      </w:r>
      <w:r w:rsidRPr="00276AEE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shd w:val="clear" w:color="auto" w:fill="FFFFFF"/>
          <w:lang w:eastAsia="ru-RU"/>
        </w:rPr>
        <w:t>:</w:t>
      </w:r>
    </w:p>
    <w:p w:rsidR="00276AEE" w:rsidRPr="00276AEE" w:rsidRDefault="00276AEE" w:rsidP="00276A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успешная адаптация молодых специалистов;</w:t>
      </w:r>
    </w:p>
    <w:p w:rsidR="00276AEE" w:rsidRPr="00276AEE" w:rsidRDefault="00276AEE" w:rsidP="00276A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повышение уровня </w:t>
      </w:r>
      <w:proofErr w:type="spellStart"/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закрепляемости</w:t>
      </w:r>
      <w:proofErr w:type="spellEnd"/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молодых специалистов в образовательном учреждении.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Таким образом, основными направлениями совместной работы с молодым специалистом стало изучение нормативно – правовой базы, методически 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педагога. Мы с молодым специалистом продолжили знакомство с нормативно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правовой базой работников образовательной организации: «Законом об образовании РФ», «Семейным кодексом», ФЗ «Об основных гарантиях прав ребенка», «Конвенцией о правах ребенка», </w:t>
      </w:r>
      <w:proofErr w:type="spellStart"/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СанПин</w:t>
      </w:r>
      <w:proofErr w:type="spellEnd"/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для ДОУ, ФГОС ДО, изучены: Основная 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образовательная программа МА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ДОУ,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цели и задачи годового плана МАД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ОУ. Оказана методическая помощь в составлении Рабочей программы и календарно-тематического планир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ования на год для ясельной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группы: даны рекомендации по оформлению и последующей разработке рабочей программы педагога с воспитанниками; рекомендовано учитывать при оформлении документации образовательного процесса в группе такие принципы как систематичность, последовательность, в соответствии с требованиями учреждения. После проведенного анализа деятельности и с учетом профессиональных интересов молодого специалиста, мною был составлен план работы по организации наставничества и предложены примерные темы по самообразованию.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Также, мною была оказана помощь молодому педагогу в подготовке к проведению родительского собрания, при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подготовке детей к праздникам МА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ДОУ, совместно с молодым педагогом обсуждались вопросы по организации и проведению мероприятия (расположение атрибутов, рассаживание детей, роль педагога при проведении детского праздника).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lastRenderedPageBreak/>
        <w:t xml:space="preserve">                       </w:t>
      </w:r>
      <w:r w:rsidRPr="00276AEE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План работы по ор</w:t>
      </w:r>
      <w:r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ганизации наставничества на 2025 -2026</w:t>
      </w:r>
      <w:r w:rsidRPr="00276AEE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 xml:space="preserve"> учебный год.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ЯНВАРЬ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Собеседование с молодым специалистом.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Выявление знаний и затруднений у молодого педагога в процессе </w:t>
      </w:r>
      <w:proofErr w:type="spellStart"/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воспитательно</w:t>
      </w:r>
      <w:proofErr w:type="spellEnd"/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-образовательной деятельности.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Разработка и утверждение плана работы по организации наставничества.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Анкетирование, тестирование «Изучение затруднений молодого педагога ДОУ»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1F1F1"/>
          <w:lang w:eastAsia="ru-RU"/>
        </w:rPr>
        <w:t>Виды и организация режимных моментов в детском саду (Просмотр молодым специалистом режимных моментов, проводимых наставником. Консультации, ответы на вопросы молодого специалиста).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ФЕВРАЛЬ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Определе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ние темы самообразования на 2025 -2026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учебный год (выбор темы самообразования; составление плана; общие вопросы ведения портфолио; подбор методической литературы по теме самообразования).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Консультация «Самообразование педагога».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Помощь в планировании образовательного процесса в детском саду. Изучение всех видов планирования (перспективного, ежедневного), подбор педагогической литературы. Изучение нормативных документов, ФГОС. 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Оформление документации (проверка документации; оказание помощи; консультации).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МАРТ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Посещение группы молодого специалиста с целью ознакомления с организацией предметно- развивающей среды (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обсуждение, принципы построения, наличие игровых зон, их оснащение, смена материала). Методические рекомендации.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Инспектирование выносного оборудования для организации двигательной активности детей и подвижных игр на прогулке (консультации наставника, наблюдение за работой молодого специалиста).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Консультация «Организация предметно-пространственной среды в разных возрастных группах ДОУ.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АПРЕЛЬ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Оздоровление детей в процессе режимных моментов (система закаливания). Знакомство со здоровье сберегающими технологиями (обсуждение темы, составление плана, помощь в подготовке и проведении молодым специалистом закаливающих процедур)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Консультация «Методика проведения подвижных игр на улице в разных возрастных группах ДОУ» (консультация и ответы на интересующие вопросы).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Просмотр организации и проведения подвижных игр с детьми на прогулке, в группе, с целью совершенствования умения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Посещение организованной совместной деятельности в режимных моментах (прогулка) наставником. (наблюдение за работой молодого специалиста; подготовка показа проведения подвижных игр на улице).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МАЙ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Проведение мониторинга освоения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образовательной программы воспитанниками (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Знакомство с правилами проведения педагогической диагностики, с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диагностическим инструментарием, способами фиксирования данных, с методами анализа и обобщения полученных данных. Оформление и заполнение отчетной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документации).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Просмотр НОД по физической культуре во второй младшей группе (подготовка анализа НОД молодым специалистом, обсуждение).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Составление конспектов НОД. Методические рекомендации по составлению плана конспектов (цель, задачи, технологии, оборудование, предварительная работа, ход).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Подготовка к летней оздоровительной компании (Консультация, документация, закаливание, оформление родительского уголка).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Подготовка к летней оздоровительной компании (Консультация, документация, закаливание, оформление родительского уголка).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Подведение итогов, анализ работы.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СЕНТЯБРЬ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Планирование работы с родителями, оформление наглядной информации для родителей.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Родительское собрание (консультация и помощь в составлении плана работы с родителями, подбор материала для родителей.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Помощь в организации и проведении собрания.)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Привлечение родителей к мероприятиям в детском саду.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Помощь в выборе темы самообразования, составление плана; общие вопросы ведения портфолио (Обсуждение и консультирование молодого педагога по этой теме.)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Мониторинг детского развития (подбор диагностического материала).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Организация оценки 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индивидуального развития детей (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помощь молодому педагогу в 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проведении диагностического обследования детей. Мониторинг детского развития).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ОКТЯБРЬ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Помощь в выборе темы проекта (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1F1F1"/>
          <w:lang w:eastAsia="ru-RU"/>
        </w:rPr>
        <w:t>Консультация и ответы на интересующие вопросы. Анализ перспективного плана проектной деятельности)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Речевое развитие детей. Методические рекомендации по созданию картотеки речевых игр. Советы по использованию различных видов работы по речевому развитию (беседы, игры).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Взаимодействие воспитателей со специалистами ДОО (учителем – логопедом, педагогом - психологом) в процессе образовательной деятельности (методические рекомендации).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НОЯБРЬ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Использование схем, </w:t>
      </w:r>
      <w:proofErr w:type="spellStart"/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мемотаблиц</w:t>
      </w:r>
      <w:proofErr w:type="spellEnd"/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, моделей в работе с детьми (консультация, изготовление материала (схем, моделей и т.д.) молодым специалистом.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1F1F1"/>
          <w:lang w:eastAsia="ru-RU"/>
        </w:rPr>
        <w:t>Использование в работе ИКТ (Консультация, использование презентаций в работе с детьми и родителями).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Участие в проводимых конкурсах и других мероприятиях, организуемых в ДОУ (методические рекомендации и советы по участию в проводимых конкурсах и других мероприятиях).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ДЕКАБРЬ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Организация проектно- исследовательской деятельности воспитанников (просмотр наставником опытно-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экспериментальной деятельности во второй половине дня. Давать детям возможность проводить эксперименты самостоятельно. Обобщать полученные действия путем результата.)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Консультация «Работа с родителями- выбираем наиболее эффективные пути взаимодействия» (</w:t>
      </w: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консультации, досуги, дни открытых дверей).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Оформление наглядной информации для родителей (оказание помощи в создании плана работы с родителями; подбор материала для родителей).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 ТЕЧЕНИИ ГОДА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Имидж педагога, педагогическая этика, культура поведения -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- в работе с родителями;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- в работе с детьми;</w:t>
      </w:r>
    </w:p>
    <w:p w:rsidR="00276AEE" w:rsidRPr="00276AEE" w:rsidRDefault="00276AEE" w:rsidP="00276AE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- в работе с коллегами.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(Консультации, беседы, ответы на вопросы)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lastRenderedPageBreak/>
        <w:t>Причины возникновения конфликтных ситуаций и их урегулирование в процессе педагогической деятельности.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(Обсуждение и консультирование молодого педагога по этой теме)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76AEE" w:rsidRPr="00276AEE" w:rsidRDefault="00276AEE" w:rsidP="00276A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76AE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BD5B21" w:rsidRDefault="00BD5B21"/>
    <w:sectPr w:rsidR="00BD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1D9F"/>
    <w:multiLevelType w:val="multilevel"/>
    <w:tmpl w:val="3B7EA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D60DB"/>
    <w:multiLevelType w:val="multilevel"/>
    <w:tmpl w:val="F5FA3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D53FE"/>
    <w:multiLevelType w:val="multilevel"/>
    <w:tmpl w:val="DD32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D74"/>
    <w:multiLevelType w:val="multilevel"/>
    <w:tmpl w:val="9BFED3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72"/>
    <w:rsid w:val="001870C1"/>
    <w:rsid w:val="00276AEE"/>
    <w:rsid w:val="00385772"/>
    <w:rsid w:val="00B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6A7B"/>
  <w15:chartTrackingRefBased/>
  <w15:docId w15:val="{5181229E-C1FB-43EA-A723-601FBADD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1644</Words>
  <Characters>9376</Characters>
  <Application>Microsoft Office Word</Application>
  <DocSecurity>0</DocSecurity>
  <Lines>78</Lines>
  <Paragraphs>21</Paragraphs>
  <ScaleCrop>false</ScaleCrop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Posohiny</dc:creator>
  <cp:keywords/>
  <dc:description/>
  <cp:lastModifiedBy>Posohiny</cp:lastModifiedBy>
  <cp:revision>3</cp:revision>
  <dcterms:created xsi:type="dcterms:W3CDTF">2025-09-23T14:34:00Z</dcterms:created>
  <dcterms:modified xsi:type="dcterms:W3CDTF">2025-09-23T14:59:00Z</dcterms:modified>
</cp:coreProperties>
</file>